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center"/>
        <w:rPr>
          <w:color w:val="000000"/>
          <w:sz w:val="20"/>
          <w:szCs w:val="20"/>
        </w:rPr>
      </w:pPr>
      <w:r w:rsidRPr="007903D0">
        <w:rPr>
          <w:b/>
          <w:bCs/>
          <w:color w:val="000000"/>
          <w:sz w:val="28"/>
          <w:szCs w:val="28"/>
        </w:rPr>
        <w:t>Информация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center"/>
        <w:rPr>
          <w:color w:val="000000"/>
          <w:sz w:val="20"/>
          <w:szCs w:val="20"/>
        </w:rPr>
      </w:pPr>
      <w:r w:rsidRPr="007903D0">
        <w:rPr>
          <w:b/>
          <w:bCs/>
          <w:color w:val="000000"/>
          <w:sz w:val="28"/>
          <w:szCs w:val="28"/>
        </w:rPr>
        <w:t>о материально-техническом обеспечении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center"/>
        <w:rPr>
          <w:color w:val="000000"/>
          <w:sz w:val="20"/>
          <w:szCs w:val="20"/>
        </w:rPr>
      </w:pPr>
      <w:r w:rsidRPr="007903D0">
        <w:rPr>
          <w:b/>
          <w:bCs/>
          <w:color w:val="000000"/>
          <w:sz w:val="28"/>
          <w:szCs w:val="28"/>
        </w:rPr>
        <w:t>предоставления услуг М</w:t>
      </w:r>
      <w:r>
        <w:rPr>
          <w:b/>
          <w:bCs/>
          <w:color w:val="000000"/>
          <w:sz w:val="28"/>
          <w:szCs w:val="28"/>
        </w:rPr>
        <w:t>К</w:t>
      </w:r>
      <w:r w:rsidRPr="007903D0">
        <w:rPr>
          <w:b/>
          <w:bCs/>
          <w:color w:val="000000"/>
          <w:sz w:val="28"/>
          <w:szCs w:val="28"/>
        </w:rPr>
        <w:t>УК «</w:t>
      </w:r>
      <w:r>
        <w:rPr>
          <w:b/>
          <w:bCs/>
          <w:color w:val="000000"/>
          <w:sz w:val="28"/>
          <w:szCs w:val="28"/>
        </w:rPr>
        <w:t>Ленинский районный музей</w:t>
      </w:r>
      <w:r w:rsidRPr="007903D0">
        <w:rPr>
          <w:b/>
          <w:bCs/>
          <w:color w:val="000000"/>
          <w:sz w:val="28"/>
          <w:szCs w:val="28"/>
        </w:rPr>
        <w:t>»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 xml:space="preserve">          Муниципальное </w:t>
      </w:r>
      <w:r>
        <w:rPr>
          <w:color w:val="000000"/>
          <w:sz w:val="28"/>
          <w:szCs w:val="28"/>
        </w:rPr>
        <w:t>казен</w:t>
      </w:r>
      <w:r w:rsidRPr="007903D0">
        <w:rPr>
          <w:color w:val="000000"/>
          <w:sz w:val="28"/>
          <w:szCs w:val="28"/>
        </w:rPr>
        <w:t xml:space="preserve">ное учреждение культуры </w:t>
      </w:r>
      <w:r>
        <w:rPr>
          <w:color w:val="000000"/>
          <w:sz w:val="28"/>
          <w:szCs w:val="28"/>
        </w:rPr>
        <w:t>«Ленинский районный музей» Лени</w:t>
      </w:r>
      <w:r w:rsidRPr="007903D0">
        <w:rPr>
          <w:color w:val="000000"/>
          <w:sz w:val="28"/>
          <w:szCs w:val="28"/>
        </w:rPr>
        <w:t xml:space="preserve">нского муниципального </w:t>
      </w:r>
      <w:r>
        <w:rPr>
          <w:color w:val="000000"/>
          <w:sz w:val="28"/>
          <w:szCs w:val="28"/>
        </w:rPr>
        <w:t>района</w:t>
      </w:r>
      <w:r w:rsidRPr="007903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Волгогра</w:t>
      </w:r>
      <w:r w:rsidRPr="007903D0">
        <w:rPr>
          <w:color w:val="000000"/>
          <w:sz w:val="28"/>
          <w:szCs w:val="28"/>
        </w:rPr>
        <w:t xml:space="preserve">дской области </w:t>
      </w:r>
      <w:r>
        <w:rPr>
          <w:color w:val="000000"/>
          <w:sz w:val="28"/>
          <w:szCs w:val="28"/>
        </w:rPr>
        <w:t xml:space="preserve">(МКУК </w:t>
      </w:r>
      <w:r w:rsidRPr="007903D0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Ленин</w:t>
      </w:r>
      <w:r w:rsidRPr="007903D0">
        <w:rPr>
          <w:color w:val="000000"/>
          <w:sz w:val="28"/>
          <w:szCs w:val="28"/>
        </w:rPr>
        <w:t xml:space="preserve">ский </w:t>
      </w:r>
      <w:r>
        <w:rPr>
          <w:color w:val="000000"/>
          <w:sz w:val="28"/>
          <w:szCs w:val="28"/>
        </w:rPr>
        <w:t>районный</w:t>
      </w:r>
      <w:r w:rsidRPr="007903D0">
        <w:rPr>
          <w:color w:val="000000"/>
          <w:sz w:val="28"/>
          <w:szCs w:val="28"/>
        </w:rPr>
        <w:t xml:space="preserve"> музей»</w:t>
      </w:r>
      <w:r>
        <w:rPr>
          <w:color w:val="000000"/>
          <w:sz w:val="28"/>
          <w:szCs w:val="28"/>
        </w:rPr>
        <w:t>)</w:t>
      </w:r>
      <w:r w:rsidRPr="007903D0">
        <w:rPr>
          <w:color w:val="000000"/>
          <w:sz w:val="28"/>
          <w:szCs w:val="28"/>
        </w:rPr>
        <w:t xml:space="preserve"> располагается в </w:t>
      </w:r>
      <w:r>
        <w:rPr>
          <w:color w:val="000000"/>
          <w:sz w:val="28"/>
          <w:szCs w:val="28"/>
        </w:rPr>
        <w:t xml:space="preserve">  </w:t>
      </w:r>
      <w:r w:rsidRPr="007903D0">
        <w:rPr>
          <w:color w:val="000000"/>
          <w:sz w:val="28"/>
          <w:szCs w:val="28"/>
        </w:rPr>
        <w:t xml:space="preserve">здании </w:t>
      </w:r>
      <w:r>
        <w:rPr>
          <w:color w:val="000000"/>
          <w:sz w:val="28"/>
          <w:szCs w:val="28"/>
        </w:rPr>
        <w:t xml:space="preserve">Администрации города Ленинск и имеет часть помещения </w:t>
      </w:r>
      <w:r w:rsidRPr="007903D0">
        <w:rPr>
          <w:color w:val="000000"/>
          <w:sz w:val="28"/>
          <w:szCs w:val="28"/>
        </w:rPr>
        <w:t xml:space="preserve">общей площадью </w:t>
      </w:r>
      <w:r>
        <w:rPr>
          <w:color w:val="000000"/>
          <w:sz w:val="28"/>
          <w:szCs w:val="28"/>
        </w:rPr>
        <w:t>114</w:t>
      </w:r>
      <w:r w:rsidRPr="007903D0">
        <w:rPr>
          <w:color w:val="000000"/>
          <w:sz w:val="28"/>
          <w:szCs w:val="28"/>
        </w:rPr>
        <w:t xml:space="preserve"> </w:t>
      </w:r>
      <w:proofErr w:type="spellStart"/>
      <w:r w:rsidRPr="007903D0">
        <w:rPr>
          <w:color w:val="000000"/>
          <w:sz w:val="28"/>
          <w:szCs w:val="28"/>
        </w:rPr>
        <w:t>кв</w:t>
      </w:r>
      <w:proofErr w:type="gramStart"/>
      <w:r w:rsidRPr="007903D0">
        <w:rPr>
          <w:color w:val="000000"/>
          <w:sz w:val="28"/>
          <w:szCs w:val="28"/>
        </w:rPr>
        <w:t>.м</w:t>
      </w:r>
      <w:proofErr w:type="spellEnd"/>
      <w:proofErr w:type="gramEnd"/>
      <w:r w:rsidRPr="007903D0">
        <w:rPr>
          <w:color w:val="000000"/>
          <w:sz w:val="28"/>
          <w:szCs w:val="28"/>
        </w:rPr>
        <w:t>, год постройки – 19</w:t>
      </w:r>
      <w:r>
        <w:rPr>
          <w:color w:val="000000"/>
          <w:sz w:val="28"/>
          <w:szCs w:val="28"/>
        </w:rPr>
        <w:t>02</w:t>
      </w:r>
      <w:r w:rsidRPr="007903D0">
        <w:rPr>
          <w:color w:val="000000"/>
          <w:sz w:val="28"/>
          <w:szCs w:val="28"/>
        </w:rPr>
        <w:t xml:space="preserve">, этажность - 2, доступное населению. </w:t>
      </w:r>
      <w:r>
        <w:rPr>
          <w:color w:val="000000"/>
          <w:sz w:val="28"/>
          <w:szCs w:val="28"/>
        </w:rPr>
        <w:t>Помещение</w:t>
      </w:r>
      <w:r w:rsidRPr="007903D0">
        <w:rPr>
          <w:color w:val="000000"/>
          <w:sz w:val="28"/>
          <w:szCs w:val="28"/>
        </w:rPr>
        <w:t xml:space="preserve"> оборудовано системами тепл</w:t>
      </w:r>
      <w:proofErr w:type="gramStart"/>
      <w:r w:rsidRPr="007903D0">
        <w:rPr>
          <w:color w:val="000000"/>
          <w:sz w:val="28"/>
          <w:szCs w:val="28"/>
        </w:rPr>
        <w:t>о-</w:t>
      </w:r>
      <w:proofErr w:type="gramEnd"/>
      <w:r w:rsidRPr="007903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водо-,</w:t>
      </w:r>
      <w:r w:rsidRPr="007903D0">
        <w:rPr>
          <w:color w:val="000000"/>
          <w:sz w:val="28"/>
          <w:szCs w:val="28"/>
        </w:rPr>
        <w:t xml:space="preserve"> энергоснабжения; оснащено телефонной связью и выходом в информационно-коммуникационную сеть Интернет.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>          </w:t>
      </w:r>
      <w:r>
        <w:rPr>
          <w:color w:val="000000"/>
          <w:sz w:val="28"/>
          <w:szCs w:val="28"/>
        </w:rPr>
        <w:t xml:space="preserve">Помещение </w:t>
      </w:r>
      <w:r w:rsidRPr="007903D0">
        <w:rPr>
          <w:color w:val="000000"/>
          <w:sz w:val="28"/>
          <w:szCs w:val="28"/>
        </w:rPr>
        <w:t xml:space="preserve"> оборудовано автоматической системой пожарной сигнализации и </w:t>
      </w:r>
      <w:r>
        <w:rPr>
          <w:color w:val="000000"/>
          <w:sz w:val="28"/>
          <w:szCs w:val="28"/>
        </w:rPr>
        <w:t xml:space="preserve"> </w:t>
      </w:r>
      <w:r w:rsidRPr="007903D0">
        <w:rPr>
          <w:color w:val="000000"/>
          <w:sz w:val="28"/>
          <w:szCs w:val="28"/>
        </w:rPr>
        <w:t>тревожной кнопкой. Прилегающая к учреждению территория асфальтирована и озеленена. На здании музея име</w:t>
      </w:r>
      <w:r>
        <w:rPr>
          <w:color w:val="000000"/>
          <w:sz w:val="28"/>
          <w:szCs w:val="28"/>
        </w:rPr>
        <w:t>е</w:t>
      </w:r>
      <w:r w:rsidRPr="007903D0">
        <w:rPr>
          <w:color w:val="000000"/>
          <w:sz w:val="28"/>
          <w:szCs w:val="28"/>
        </w:rPr>
        <w:t>тся вывеск</w:t>
      </w:r>
      <w:r>
        <w:rPr>
          <w:color w:val="000000"/>
          <w:sz w:val="28"/>
          <w:szCs w:val="28"/>
        </w:rPr>
        <w:t>а</w:t>
      </w:r>
      <w:r w:rsidRPr="007903D0">
        <w:rPr>
          <w:color w:val="000000"/>
          <w:sz w:val="28"/>
          <w:szCs w:val="28"/>
        </w:rPr>
        <w:t xml:space="preserve"> с указанием наименования учреждения на русском языке и режима работы.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>          Учреждение осуществляет деятельность по оказанию услуг гражданам всех возрастов, в том числ</w:t>
      </w:r>
      <w:r>
        <w:rPr>
          <w:color w:val="000000"/>
          <w:sz w:val="28"/>
          <w:szCs w:val="28"/>
        </w:rPr>
        <w:t xml:space="preserve">е детям дошкольного возраста. При входе в </w:t>
      </w:r>
      <w:r w:rsidRPr="007903D0">
        <w:rPr>
          <w:color w:val="000000"/>
          <w:sz w:val="28"/>
          <w:szCs w:val="28"/>
        </w:rPr>
        <w:t>музе</w:t>
      </w:r>
      <w:r>
        <w:rPr>
          <w:color w:val="000000"/>
          <w:sz w:val="28"/>
          <w:szCs w:val="28"/>
        </w:rPr>
        <w:t>е</w:t>
      </w:r>
      <w:r w:rsidRPr="007903D0">
        <w:rPr>
          <w:color w:val="000000"/>
          <w:sz w:val="28"/>
          <w:szCs w:val="28"/>
        </w:rPr>
        <w:t xml:space="preserve"> расположен информационный стенд, содержащий информацию о порядке и условиях оказания музейных услуг; перечень оказываемых услуг; в том числе для льготных категорий посетителей, а также нормативно-правовые документы, регламентирующие деятельность учреждения. На информационном столе имеется книга отзывов в постоянном доступе для посетителей.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 xml:space="preserve">          В </w:t>
      </w:r>
      <w:r>
        <w:rPr>
          <w:color w:val="000000"/>
          <w:sz w:val="28"/>
          <w:szCs w:val="28"/>
        </w:rPr>
        <w:t xml:space="preserve">МКУК «Ленинский районный музей» </w:t>
      </w:r>
      <w:r w:rsidRPr="007903D0">
        <w:rPr>
          <w:color w:val="000000"/>
          <w:sz w:val="28"/>
          <w:szCs w:val="28"/>
        </w:rPr>
        <w:t xml:space="preserve"> созданы комфортные условия для посетителей, способствующие процессу качественного предоставления услуг. </w:t>
      </w:r>
      <w:r>
        <w:rPr>
          <w:color w:val="000000"/>
          <w:sz w:val="28"/>
          <w:szCs w:val="28"/>
        </w:rPr>
        <w:t xml:space="preserve"> 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 xml:space="preserve">          Музей </w:t>
      </w:r>
      <w:r>
        <w:rPr>
          <w:color w:val="000000"/>
          <w:sz w:val="28"/>
          <w:szCs w:val="28"/>
        </w:rPr>
        <w:t>имеет</w:t>
      </w:r>
      <w:r w:rsidRPr="007903D0">
        <w:rPr>
          <w:color w:val="000000"/>
          <w:sz w:val="28"/>
          <w:szCs w:val="28"/>
        </w:rPr>
        <w:t xml:space="preserve"> кабинет администрации, в котором имеется аптечка для ока</w:t>
      </w:r>
      <w:r>
        <w:rPr>
          <w:color w:val="000000"/>
          <w:sz w:val="28"/>
          <w:szCs w:val="28"/>
        </w:rPr>
        <w:t>зания первой медицинской помощи</w:t>
      </w:r>
      <w:r w:rsidRPr="007903D0">
        <w:rPr>
          <w:color w:val="000000"/>
          <w:sz w:val="28"/>
          <w:szCs w:val="28"/>
        </w:rPr>
        <w:t>. Кабинет администрации оснащен телефонной связью, компьютерной техникой с выходом в информационно-коммуникационную сеть Интернет, оргтехникой, офисной мебелью; специалисты обеспечены канцелярскими и письменными принадлежностями.</w:t>
      </w:r>
    </w:p>
    <w:p w:rsidR="006810DF" w:rsidRPr="003D4B43" w:rsidRDefault="006810DF" w:rsidP="006810DF">
      <w:pPr>
        <w:pStyle w:val="2"/>
        <w:shd w:val="clear" w:color="auto" w:fill="auto"/>
        <w:spacing w:after="0"/>
        <w:ind w:right="660" w:firstLine="0"/>
        <w:jc w:val="both"/>
        <w:rPr>
          <w:sz w:val="28"/>
          <w:szCs w:val="28"/>
        </w:rPr>
      </w:pPr>
      <w:r w:rsidRPr="007903D0">
        <w:rPr>
          <w:color w:val="000000"/>
          <w:sz w:val="28"/>
          <w:szCs w:val="28"/>
        </w:rPr>
        <w:t>          Для проведения обзорных и тематических экскурсий, лекций и других мероприятий музей оснащен компьютерной техникой. В музее имеется мультимедийное оборудование, используемое для демонстрации фото и видеоматериалов, презентаций</w:t>
      </w:r>
      <w:r>
        <w:rPr>
          <w:color w:val="000000"/>
          <w:sz w:val="28"/>
          <w:szCs w:val="28"/>
        </w:rPr>
        <w:t xml:space="preserve">, лекций </w:t>
      </w:r>
      <w:r w:rsidRPr="007903D0">
        <w:rPr>
          <w:color w:val="000000"/>
          <w:sz w:val="28"/>
          <w:szCs w:val="28"/>
        </w:rPr>
        <w:t>и обучающих занятиях по программам музейной педагогики. Все имеющееся оборудование обеспечивает надлежащее качество предоставляемых услуг соответствующих</w:t>
      </w:r>
      <w:r>
        <w:rPr>
          <w:color w:val="000000"/>
          <w:sz w:val="20"/>
          <w:szCs w:val="20"/>
        </w:rPr>
        <w:t xml:space="preserve"> </w:t>
      </w:r>
      <w:r w:rsidRPr="007903D0">
        <w:rPr>
          <w:color w:val="000000"/>
          <w:sz w:val="28"/>
          <w:szCs w:val="28"/>
        </w:rPr>
        <w:t>видов. Оборудование используется строго по назначению в соответствии с эксплуатацио</w:t>
      </w:r>
      <w:r>
        <w:rPr>
          <w:color w:val="000000"/>
          <w:sz w:val="28"/>
          <w:szCs w:val="28"/>
        </w:rPr>
        <w:t>нными документами</w:t>
      </w:r>
      <w:r w:rsidRPr="007903D0">
        <w:rPr>
          <w:color w:val="000000"/>
          <w:sz w:val="28"/>
          <w:szCs w:val="28"/>
        </w:rPr>
        <w:t xml:space="preserve">. В целях обеспечения открытости и доступности информации о деятельности музея функционирует официальный сайт </w:t>
      </w:r>
      <w:r w:rsidRPr="003D4B43">
        <w:rPr>
          <w:sz w:val="28"/>
          <w:szCs w:val="28"/>
        </w:rPr>
        <w:t>МКУК «Ленинский районный музей»   </w:t>
      </w:r>
    </w:p>
    <w:p w:rsidR="006810DF" w:rsidRPr="00DF7512" w:rsidRDefault="006810DF" w:rsidP="006810DF">
      <w:pPr>
        <w:pStyle w:val="2"/>
        <w:shd w:val="clear" w:color="auto" w:fill="auto"/>
        <w:spacing w:after="0"/>
        <w:ind w:right="660" w:firstLine="0"/>
        <w:jc w:val="both"/>
        <w:rPr>
          <w:b/>
          <w:color w:val="548DD4" w:themeColor="text2" w:themeTint="99"/>
          <w:sz w:val="24"/>
          <w:u w:val="single"/>
          <w:shd w:val="clear" w:color="auto" w:fill="FFFFFF"/>
          <w:lang w:val="en-US" w:bidi="en-US"/>
        </w:rPr>
      </w:pPr>
      <w:r w:rsidRPr="003D4B43">
        <w:rPr>
          <w:color w:val="17365D" w:themeColor="text2" w:themeShade="BF"/>
          <w:sz w:val="28"/>
          <w:szCs w:val="28"/>
        </w:rPr>
        <w:t>http://</w:t>
      </w:r>
      <w:hyperlink r:id="rId5" w:history="1">
        <w:r w:rsidRPr="007B240C">
          <w:rPr>
            <w:rStyle w:val="a3"/>
            <w:sz w:val="28"/>
            <w:szCs w:val="28"/>
          </w:rPr>
          <w:t>http://lenmuseum.ru/</w:t>
        </w:r>
      </w:hyperlink>
      <w:r>
        <w:rPr>
          <w:color w:val="FF0000"/>
          <w:sz w:val="28"/>
          <w:szCs w:val="28"/>
        </w:rPr>
        <w:t xml:space="preserve">, </w:t>
      </w:r>
      <w:r w:rsidRPr="003D4B43">
        <w:rPr>
          <w:color w:val="FF0000"/>
          <w:sz w:val="28"/>
          <w:szCs w:val="28"/>
        </w:rPr>
        <w:t xml:space="preserve"> </w:t>
      </w:r>
      <w:r w:rsidRPr="007903D0">
        <w:rPr>
          <w:color w:val="000000"/>
          <w:sz w:val="28"/>
          <w:szCs w:val="28"/>
        </w:rPr>
        <w:t>посетителям предоставлена возможность обратиться в музей по телефону (факсу) 8(</w:t>
      </w:r>
      <w:r>
        <w:rPr>
          <w:color w:val="000000"/>
          <w:sz w:val="28"/>
          <w:szCs w:val="28"/>
        </w:rPr>
        <w:t>84478</w:t>
      </w:r>
      <w:r w:rsidRPr="007903D0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4</w:t>
      </w:r>
      <w:r w:rsidRPr="007903D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14</w:t>
      </w:r>
      <w:r w:rsidRPr="007903D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92</w:t>
      </w:r>
      <w:r w:rsidRPr="007903D0">
        <w:rPr>
          <w:color w:val="000000"/>
          <w:sz w:val="28"/>
          <w:szCs w:val="28"/>
        </w:rPr>
        <w:t xml:space="preserve">, а также отправив сообщение на электронную почту </w:t>
      </w:r>
      <w:r>
        <w:rPr>
          <w:color w:val="000000"/>
          <w:sz w:val="28"/>
          <w:szCs w:val="28"/>
        </w:rPr>
        <w:t xml:space="preserve"> </w:t>
      </w:r>
      <w:hyperlink r:id="rId6" w:history="1">
        <w:r w:rsidRPr="007B240C">
          <w:rPr>
            <w:rStyle w:val="a3"/>
            <w:b/>
            <w:sz w:val="24"/>
            <w:shd w:val="clear" w:color="auto" w:fill="FFFFFF"/>
            <w:lang w:val="en-US"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museum</w:t>
        </w:r>
        <w:r w:rsidRPr="007B240C">
          <w:rPr>
            <w:rStyle w:val="a3"/>
            <w:b/>
            <w:sz w:val="24"/>
            <w:shd w:val="clear" w:color="auto" w:fill="FFFFFF"/>
            <w:lang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.</w:t>
        </w:r>
        <w:r w:rsidRPr="007B240C">
          <w:rPr>
            <w:rStyle w:val="a3"/>
            <w:b/>
            <w:sz w:val="24"/>
            <w:shd w:val="clear" w:color="auto" w:fill="FFFFFF"/>
            <w:lang w:val="en-US"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leninsk</w:t>
        </w:r>
        <w:r w:rsidRPr="007B240C">
          <w:rPr>
            <w:rStyle w:val="a3"/>
            <w:b/>
            <w:sz w:val="24"/>
            <w:shd w:val="clear" w:color="auto" w:fill="FFFFFF"/>
            <w:lang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.</w:t>
        </w:r>
        <w:r w:rsidRPr="007B240C">
          <w:rPr>
            <w:rStyle w:val="a3"/>
            <w:b/>
            <w:sz w:val="24"/>
            <w:shd w:val="clear" w:color="auto" w:fill="FFFFFF"/>
            <w:lang w:val="en-US"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volga</w:t>
        </w:r>
        <w:r w:rsidRPr="007B240C">
          <w:rPr>
            <w:rStyle w:val="a3"/>
            <w:b/>
            <w:sz w:val="24"/>
            <w:shd w:val="clear" w:color="auto" w:fill="FFFFFF"/>
            <w:lang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@</w:t>
        </w:r>
        <w:r w:rsidRPr="007B240C">
          <w:rPr>
            <w:rStyle w:val="a3"/>
            <w:b/>
            <w:sz w:val="24"/>
            <w:shd w:val="clear" w:color="auto" w:fill="FFFFFF"/>
            <w:lang w:val="en-US"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gmail</w:t>
        </w:r>
        <w:r w:rsidRPr="007B240C">
          <w:rPr>
            <w:rStyle w:val="a3"/>
            <w:b/>
            <w:sz w:val="24"/>
            <w:shd w:val="clear" w:color="auto" w:fill="FFFFFF"/>
            <w:lang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.</w:t>
        </w:r>
        <w:r w:rsidRPr="007B240C">
          <w:rPr>
            <w:rStyle w:val="a3"/>
            <w:b/>
            <w:sz w:val="24"/>
            <w:shd w:val="clear" w:color="auto" w:fill="FFFFFF"/>
            <w:lang w:val="en-US" w:bidi="en-US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com</w:t>
        </w:r>
      </w:hyperlink>
      <w:bookmarkStart w:id="0" w:name="_GoBack"/>
      <w:bookmarkEnd w:id="0"/>
    </w:p>
    <w:p w:rsidR="006810DF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 w:rsidRPr="007903D0">
        <w:rPr>
          <w:color w:val="000000"/>
          <w:sz w:val="28"/>
          <w:szCs w:val="28"/>
        </w:rPr>
        <w:t>Уборка помещений учреждения производится каждый рабочий день.</w:t>
      </w:r>
    </w:p>
    <w:p w:rsidR="006810DF" w:rsidRPr="007903D0" w:rsidRDefault="006810DF" w:rsidP="006810DF">
      <w:pPr>
        <w:pStyle w:val="default"/>
        <w:shd w:val="clear" w:color="auto" w:fill="FFFFFF"/>
        <w:spacing w:before="30" w:beforeAutospacing="0" w:after="3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   </w:t>
      </w:r>
      <w:r w:rsidRPr="007903D0">
        <w:rPr>
          <w:color w:val="000000"/>
          <w:sz w:val="28"/>
          <w:szCs w:val="28"/>
        </w:rPr>
        <w:t>В учреждении и на прилегающей территории запрещено курение.</w:t>
      </w:r>
    </w:p>
    <w:p w:rsidR="006810DF" w:rsidRPr="00DF7512" w:rsidRDefault="006810DF" w:rsidP="006810DF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color w:val="000000"/>
          <w:sz w:val="28"/>
          <w:szCs w:val="28"/>
        </w:rPr>
        <w:t xml:space="preserve">       </w:t>
      </w:r>
      <w:r w:rsidRPr="007903D0">
        <w:rPr>
          <w:rFonts w:ascii="Times New Roman" w:hAnsi="Times New Roman" w:cs="Times New Roman"/>
          <w:color w:val="000000"/>
          <w:sz w:val="28"/>
          <w:szCs w:val="28"/>
        </w:rPr>
        <w:t>Музей располагает числом специалистов в соответствии со штатным расписанием. Специалисты имеют соответствующую профессиональную подготовку, обладают знаниями и опытом, необходимыми для выполнения возложенных на них обязанностей. У специалистов каждой категории имеются должностные инструкции. Все работники аттестованы в установленном порядке</w:t>
      </w:r>
      <w:r>
        <w:rPr>
          <w:color w:val="000000"/>
          <w:sz w:val="28"/>
          <w:szCs w:val="28"/>
        </w:rPr>
        <w:t xml:space="preserve"> и </w:t>
      </w:r>
      <w:r w:rsidRPr="00DF7512">
        <w:rPr>
          <w:rFonts w:ascii="Times New Roman" w:eastAsia="Times New Roman" w:hAnsi="Times New Roman" w:cs="Times New Roman"/>
          <w:color w:val="181818"/>
          <w:sz w:val="27"/>
          <w:szCs w:val="27"/>
          <w:bdr w:val="none" w:sz="0" w:space="0" w:color="auto" w:frame="1"/>
          <w:lang w:eastAsia="ru-RU"/>
        </w:rPr>
        <w:t>имеют стаж музейной деятельности более 1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bdr w:val="none" w:sz="0" w:space="0" w:color="auto" w:frame="1"/>
          <w:lang w:eastAsia="ru-RU"/>
        </w:rPr>
        <w:t>5</w:t>
      </w:r>
      <w:r w:rsidRPr="00DF7512">
        <w:rPr>
          <w:rFonts w:ascii="Times New Roman" w:eastAsia="Times New Roman" w:hAnsi="Times New Roman" w:cs="Times New Roman"/>
          <w:color w:val="181818"/>
          <w:sz w:val="27"/>
          <w:szCs w:val="27"/>
          <w:bdr w:val="none" w:sz="0" w:space="0" w:color="auto" w:frame="1"/>
          <w:lang w:eastAsia="ru-RU"/>
        </w:rPr>
        <w:t xml:space="preserve"> лет.</w:t>
      </w:r>
    </w:p>
    <w:p w:rsidR="00124CD0" w:rsidRDefault="00124CD0"/>
    <w:sectPr w:rsidR="00124CD0" w:rsidSect="006810DF">
      <w:pgSz w:w="11906" w:h="16838"/>
      <w:pgMar w:top="142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DF"/>
    <w:rsid w:val="00124CD0"/>
    <w:rsid w:val="0068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68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810DF"/>
    <w:rPr>
      <w:color w:val="0000FF"/>
      <w:u w:val="single"/>
    </w:rPr>
  </w:style>
  <w:style w:type="character" w:customStyle="1" w:styleId="a4">
    <w:name w:val="Основной текст_"/>
    <w:basedOn w:val="a0"/>
    <w:link w:val="2"/>
    <w:rsid w:val="006810DF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1">
    <w:name w:val="Основной текст1"/>
    <w:basedOn w:val="a4"/>
    <w:rsid w:val="006810DF"/>
    <w:rPr>
      <w:rFonts w:ascii="Times New Roman" w:eastAsia="Times New Roman" w:hAnsi="Times New Roman" w:cs="Times New Roman"/>
      <w:color w:val="000000"/>
      <w:spacing w:val="1"/>
      <w:w w:val="100"/>
      <w:position w:val="0"/>
      <w:u w:val="single"/>
      <w:shd w:val="clear" w:color="auto" w:fill="FFFFFF"/>
      <w:lang w:val="en-US" w:eastAsia="en-US" w:bidi="en-US"/>
    </w:rPr>
  </w:style>
  <w:style w:type="paragraph" w:customStyle="1" w:styleId="2">
    <w:name w:val="Основной текст2"/>
    <w:basedOn w:val="a"/>
    <w:link w:val="a4"/>
    <w:rsid w:val="006810DF"/>
    <w:pPr>
      <w:widowControl w:val="0"/>
      <w:shd w:val="clear" w:color="auto" w:fill="FFFFFF"/>
      <w:spacing w:after="780" w:line="307" w:lineRule="exact"/>
      <w:ind w:hanging="400"/>
    </w:pPr>
    <w:rPr>
      <w:rFonts w:ascii="Times New Roman" w:eastAsia="Times New Roman" w:hAnsi="Times New Roman" w:cs="Times New Roman"/>
      <w:spacing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68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810DF"/>
    <w:rPr>
      <w:color w:val="0000FF"/>
      <w:u w:val="single"/>
    </w:rPr>
  </w:style>
  <w:style w:type="character" w:customStyle="1" w:styleId="a4">
    <w:name w:val="Основной текст_"/>
    <w:basedOn w:val="a0"/>
    <w:link w:val="2"/>
    <w:rsid w:val="006810DF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1">
    <w:name w:val="Основной текст1"/>
    <w:basedOn w:val="a4"/>
    <w:rsid w:val="006810DF"/>
    <w:rPr>
      <w:rFonts w:ascii="Times New Roman" w:eastAsia="Times New Roman" w:hAnsi="Times New Roman" w:cs="Times New Roman"/>
      <w:color w:val="000000"/>
      <w:spacing w:val="1"/>
      <w:w w:val="100"/>
      <w:position w:val="0"/>
      <w:u w:val="single"/>
      <w:shd w:val="clear" w:color="auto" w:fill="FFFFFF"/>
      <w:lang w:val="en-US" w:eastAsia="en-US" w:bidi="en-US"/>
    </w:rPr>
  </w:style>
  <w:style w:type="paragraph" w:customStyle="1" w:styleId="2">
    <w:name w:val="Основной текст2"/>
    <w:basedOn w:val="a"/>
    <w:link w:val="a4"/>
    <w:rsid w:val="006810DF"/>
    <w:pPr>
      <w:widowControl w:val="0"/>
      <w:shd w:val="clear" w:color="auto" w:fill="FFFFFF"/>
      <w:spacing w:after="780" w:line="307" w:lineRule="exact"/>
      <w:ind w:hanging="400"/>
    </w:pPr>
    <w:rPr>
      <w:rFonts w:ascii="Times New Roman" w:eastAsia="Times New Roman" w:hAnsi="Times New Roman" w:cs="Times New Roman"/>
      <w:spacing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useum.leninsk.volga@gmail.com" TargetMode="External"/><Relationship Id="rId5" Type="http://schemas.openxmlformats.org/officeDocument/2006/relationships/hyperlink" Target="http://lenmuseu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2022-05-19T19:53:00Z</dcterms:created>
  <dcterms:modified xsi:type="dcterms:W3CDTF">2022-05-19T19:57:00Z</dcterms:modified>
</cp:coreProperties>
</file>